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66A5" w14:textId="77777777" w:rsidR="006F6454" w:rsidRPr="006F6454" w:rsidRDefault="006F6454" w:rsidP="006F6454">
      <w:pPr>
        <w:rPr>
          <w:b/>
          <w:bCs/>
          <w:lang w:val="sk-SK"/>
        </w:rPr>
      </w:pPr>
      <w:r w:rsidRPr="006F6454">
        <w:rPr>
          <w:b/>
          <w:bCs/>
          <w:lang w:val="sk-SK"/>
        </w:rPr>
        <w:t>Štandardné vybavenie vily (v cene):</w:t>
      </w:r>
    </w:p>
    <w:p w14:paraId="00918397" w14:textId="77777777" w:rsidR="006F6454" w:rsidRPr="006F6454" w:rsidRDefault="006F6454" w:rsidP="006F6454">
      <w:pPr>
        <w:rPr>
          <w:lang w:val="sk-SK"/>
        </w:rPr>
      </w:pPr>
      <w:r w:rsidRPr="006F6454">
        <w:rPr>
          <w:lang w:val="sk-SK"/>
        </w:rPr>
        <w:t>V základnej cene vily je zahrnutá kompletne dokončená stavba s nasledujúcim vybavením:</w:t>
      </w:r>
    </w:p>
    <w:p w14:paraId="6971E6F2" w14:textId="77777777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elektroinštalácia</w:t>
      </w:r>
    </w:p>
    <w:p w14:paraId="51B5C51E" w14:textId="77777777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bodové osvetlenie</w:t>
      </w:r>
    </w:p>
    <w:p w14:paraId="4557EC83" w14:textId="32038A32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okná a dvere s</w:t>
      </w:r>
      <w:r w:rsidR="002A5CF1">
        <w:rPr>
          <w:lang w:val="sk-SK"/>
        </w:rPr>
        <w:t> </w:t>
      </w:r>
      <w:r w:rsidRPr="006F6454">
        <w:rPr>
          <w:lang w:val="sk-SK"/>
        </w:rPr>
        <w:t>kovaním</w:t>
      </w:r>
      <w:r w:rsidR="002A5CF1">
        <w:rPr>
          <w:lang w:val="sk-SK"/>
        </w:rPr>
        <w:t xml:space="preserve">, rámy </w:t>
      </w:r>
    </w:p>
    <w:p w14:paraId="5919248C" w14:textId="55C1330A" w:rsidR="006F6454" w:rsidRPr="006F6454" w:rsidRDefault="001E02FE" w:rsidP="006F6454">
      <w:pPr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biela </w:t>
      </w:r>
      <w:r w:rsidR="006F6454" w:rsidRPr="006F6454">
        <w:rPr>
          <w:lang w:val="sk-SK"/>
        </w:rPr>
        <w:t>maľovka</w:t>
      </w:r>
    </w:p>
    <w:p w14:paraId="349BE939" w14:textId="77777777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interiérová a exteriérová dlažba</w:t>
      </w:r>
    </w:p>
    <w:p w14:paraId="5C4F0BCB" w14:textId="1CA80477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podlaha v</w:t>
      </w:r>
      <w:r w:rsidR="002A5CF1">
        <w:rPr>
          <w:lang w:val="sk-SK"/>
        </w:rPr>
        <w:t xml:space="preserve"> parkovacom krytom mieste </w:t>
      </w:r>
    </w:p>
    <w:p w14:paraId="5F844DA6" w14:textId="77777777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 xml:space="preserve">kompletná </w:t>
      </w:r>
      <w:proofErr w:type="spellStart"/>
      <w:r w:rsidRPr="006F6454">
        <w:rPr>
          <w:lang w:val="sk-SK"/>
        </w:rPr>
        <w:t>sanita</w:t>
      </w:r>
      <w:proofErr w:type="spellEnd"/>
      <w:r w:rsidRPr="006F6454">
        <w:rPr>
          <w:lang w:val="sk-SK"/>
        </w:rPr>
        <w:t xml:space="preserve"> kúpeľní a WC vrátane skriniek</w:t>
      </w:r>
    </w:p>
    <w:p w14:paraId="71A3D083" w14:textId="77777777" w:rsid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klimatizácia v každej miestnosti</w:t>
      </w:r>
    </w:p>
    <w:p w14:paraId="70ACF437" w14:textId="7498C7A6" w:rsidR="001E02FE" w:rsidRPr="006F6454" w:rsidRDefault="001E02FE" w:rsidP="006F6454">
      <w:pPr>
        <w:numPr>
          <w:ilvl w:val="0"/>
          <w:numId w:val="10"/>
        </w:numPr>
        <w:rPr>
          <w:lang w:val="sk-SK"/>
        </w:rPr>
      </w:pPr>
      <w:r>
        <w:rPr>
          <w:lang w:val="sk-SK"/>
        </w:rPr>
        <w:t>ventilátory</w:t>
      </w:r>
    </w:p>
    <w:p w14:paraId="3483316B" w14:textId="33C82224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čerpadlo a</w:t>
      </w:r>
      <w:r w:rsidR="001E02FE">
        <w:rPr>
          <w:lang w:val="sk-SK"/>
        </w:rPr>
        <w:t> </w:t>
      </w:r>
      <w:r w:rsidRPr="006F6454">
        <w:rPr>
          <w:lang w:val="sk-SK"/>
        </w:rPr>
        <w:t>filtrácia</w:t>
      </w:r>
      <w:r w:rsidR="001E02FE">
        <w:rPr>
          <w:lang w:val="sk-SK"/>
        </w:rPr>
        <w:t xml:space="preserve"> ( sladkovodný systém ) </w:t>
      </w:r>
    </w:p>
    <w:p w14:paraId="280BAB11" w14:textId="77777777" w:rsid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bazén</w:t>
      </w:r>
    </w:p>
    <w:p w14:paraId="59773B8D" w14:textId="57C87B4B" w:rsidR="006F6454" w:rsidRPr="006F6454" w:rsidRDefault="006F6454" w:rsidP="006F6454">
      <w:pPr>
        <w:numPr>
          <w:ilvl w:val="0"/>
          <w:numId w:val="10"/>
        </w:numPr>
        <w:rPr>
          <w:lang w:val="sk-SK"/>
        </w:rPr>
      </w:pPr>
      <w:r w:rsidRPr="006F6454">
        <w:rPr>
          <w:lang w:val="sk-SK"/>
        </w:rPr>
        <w:t>povrchová úprava záhrady (bez trávnika)</w:t>
      </w:r>
      <w:r w:rsidR="002A5CF1">
        <w:rPr>
          <w:lang w:val="sk-SK"/>
        </w:rPr>
        <w:t xml:space="preserve"> – zarovnanie zeminy</w:t>
      </w:r>
    </w:p>
    <w:p w14:paraId="4E346D95" w14:textId="5038F6BE" w:rsidR="006F6454" w:rsidRPr="006F6454" w:rsidRDefault="001E02FE" w:rsidP="006F6454">
      <w:pPr>
        <w:numPr>
          <w:ilvl w:val="0"/>
          <w:numId w:val="10"/>
        </w:numPr>
        <w:rPr>
          <w:lang w:val="sk-SK"/>
        </w:rPr>
      </w:pPr>
      <w:r>
        <w:rPr>
          <w:lang w:val="sk-SK"/>
        </w:rPr>
        <w:t xml:space="preserve">murovaný </w:t>
      </w:r>
      <w:r w:rsidR="002A5CF1">
        <w:rPr>
          <w:lang w:val="sk-SK"/>
        </w:rPr>
        <w:t>plot</w:t>
      </w:r>
    </w:p>
    <w:p w14:paraId="7A7A9E60" w14:textId="2E290CAE" w:rsidR="006C4399" w:rsidRDefault="006C4399"/>
    <w:sectPr w:rsidR="006C439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A2900"/>
    <w:multiLevelType w:val="multilevel"/>
    <w:tmpl w:val="4F1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112370">
    <w:abstractNumId w:val="8"/>
  </w:num>
  <w:num w:numId="2" w16cid:durableId="1806848052">
    <w:abstractNumId w:val="6"/>
  </w:num>
  <w:num w:numId="3" w16cid:durableId="2112578263">
    <w:abstractNumId w:val="5"/>
  </w:num>
  <w:num w:numId="4" w16cid:durableId="1852597783">
    <w:abstractNumId w:val="4"/>
  </w:num>
  <w:num w:numId="5" w16cid:durableId="465008119">
    <w:abstractNumId w:val="7"/>
  </w:num>
  <w:num w:numId="6" w16cid:durableId="1826704394">
    <w:abstractNumId w:val="3"/>
  </w:num>
  <w:num w:numId="7" w16cid:durableId="1079445004">
    <w:abstractNumId w:val="2"/>
  </w:num>
  <w:num w:numId="8" w16cid:durableId="604654585">
    <w:abstractNumId w:val="1"/>
  </w:num>
  <w:num w:numId="9" w16cid:durableId="1996106860">
    <w:abstractNumId w:val="0"/>
  </w:num>
  <w:num w:numId="10" w16cid:durableId="1652903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7D01"/>
    <w:rsid w:val="0015074B"/>
    <w:rsid w:val="001E02FE"/>
    <w:rsid w:val="0029639D"/>
    <w:rsid w:val="002A5CF1"/>
    <w:rsid w:val="002D7077"/>
    <w:rsid w:val="00326F90"/>
    <w:rsid w:val="0061500B"/>
    <w:rsid w:val="006C4399"/>
    <w:rsid w:val="006F645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AE784"/>
  <w14:defaultImageDpi w14:val="300"/>
  <w15:docId w15:val="{7329BBD0-7B80-D04C-83AC-78178EB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Marika Ocenasova</cp:lastModifiedBy>
  <cp:revision>2</cp:revision>
  <dcterms:created xsi:type="dcterms:W3CDTF">2025-04-09T12:50:00Z</dcterms:created>
  <dcterms:modified xsi:type="dcterms:W3CDTF">2025-04-09T12:50:00Z</dcterms:modified>
  <cp:category/>
</cp:coreProperties>
</file>